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Информация об объемах товаров, их стоимости и способах приобретения,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регулируемой организацией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 xml:space="preserve">) Правовым актом, регламентирующим правила закупки ООО «Пятигорсктеплосервис», является «Положение о закупках товаров, работ, услуг </w:t>
      </w:r>
      <w:r w:rsidR="006A3E4A">
        <w:rPr>
          <w:rFonts w:ascii="Times New Roman" w:hAnsi="Times New Roman" w:cs="Times New Roman"/>
          <w:sz w:val="24"/>
        </w:rPr>
        <w:t xml:space="preserve">для нужд </w:t>
      </w:r>
      <w:r w:rsidR="00860A4A">
        <w:rPr>
          <w:rFonts w:ascii="Times New Roman" w:hAnsi="Times New Roman" w:cs="Times New Roman"/>
          <w:sz w:val="24"/>
        </w:rPr>
        <w:t>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860A4A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г.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2540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объемах товаров, их стоимости и способах приобретения, необходимых для услуг горячего водоснабжения регулируемой организацией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Правовым актом, регламентирующим правила закупки ООО «Пятигорсктеплосервис», </w:t>
      </w:r>
      <w:r w:rsidR="00781132">
        <w:rPr>
          <w:rFonts w:ascii="Times New Roman" w:hAnsi="Times New Roman" w:cs="Times New Roman"/>
          <w:sz w:val="24"/>
        </w:rPr>
        <w:t>«Положение о закупках товаров, работ, услуг 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781132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A"/>
    <w:rsid w:val="00254039"/>
    <w:rsid w:val="0058132B"/>
    <w:rsid w:val="006A3E4A"/>
    <w:rsid w:val="00781132"/>
    <w:rsid w:val="00860A4A"/>
    <w:rsid w:val="00BA4A37"/>
    <w:rsid w:val="00BA4D56"/>
    <w:rsid w:val="00BD1CD2"/>
    <w:rsid w:val="00E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A165-A4A7-4E97-81FA-44AFB2D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Пятигорсктеплосервис</dc:creator>
  <cp:keywords/>
  <dc:description/>
  <cp:lastModifiedBy>sso0</cp:lastModifiedBy>
  <cp:revision>2</cp:revision>
  <dcterms:created xsi:type="dcterms:W3CDTF">2017-04-05T12:51:00Z</dcterms:created>
  <dcterms:modified xsi:type="dcterms:W3CDTF">2017-04-05T12:51:00Z</dcterms:modified>
</cp:coreProperties>
</file>